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"/>
        <w:gridCol w:w="780"/>
        <w:gridCol w:w="1601"/>
        <w:gridCol w:w="1091"/>
        <w:gridCol w:w="469"/>
        <w:gridCol w:w="381"/>
        <w:gridCol w:w="1053"/>
        <w:gridCol w:w="365"/>
        <w:gridCol w:w="283"/>
        <w:gridCol w:w="786"/>
        <w:gridCol w:w="1434"/>
        <w:gridCol w:w="728"/>
        <w:gridCol w:w="1095"/>
        <w:gridCol w:w="1168"/>
      </w:tblGrid>
      <w:tr w:rsidR="00CB53AE" w:rsidRPr="00F923DC" w:rsidTr="00F923DC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928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7BCD2"/>
            <w:vAlign w:val="bottom"/>
          </w:tcPr>
          <w:p w:rsidR="00CB53AE" w:rsidRPr="00F923DC" w:rsidRDefault="00CB53AE" w:rsidP="00F923DC">
            <w:pPr>
              <w:spacing w:after="0" w:line="240" w:lineRule="auto"/>
              <w:jc w:val="center"/>
            </w:pPr>
            <w:r w:rsidRPr="00F923DC">
              <w:rPr>
                <w:noProof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i1025" type="#_x0000_t75" alt="cabecera.jpg" style="width:430.5pt;height:42.75pt;visibility:visible">
                  <v:imagedata r:id="rId4" o:title=""/>
                </v:shape>
              </w:pic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</w:tr>
      <w:tr w:rsidR="00CB53AE" w:rsidRPr="00F923DC" w:rsidTr="00F923DC">
        <w:trPr>
          <w:trHeight w:val="841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928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</w:tr>
      <w:tr w:rsidR="00CB53AE" w:rsidRPr="00F923DC" w:rsidTr="00F923DC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928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7BCD2"/>
            <w:vAlign w:val="center"/>
          </w:tcPr>
          <w:p w:rsidR="00CB53AE" w:rsidRPr="00F923DC" w:rsidRDefault="00CB53AE" w:rsidP="00F923DC">
            <w:pPr>
              <w:spacing w:after="0" w:line="240" w:lineRule="auto"/>
              <w:jc w:val="center"/>
              <w:rPr>
                <w:color w:val="FFFFFF"/>
              </w:rPr>
            </w:pPr>
            <w:r w:rsidRPr="00F923DC">
              <w:rPr>
                <w:color w:val="FFFFFF"/>
                <w:sz w:val="36"/>
              </w:rPr>
              <w:t>NOMBRE Y APELLIDOS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</w:tr>
      <w:tr w:rsidR="00CB53AE" w:rsidRPr="00F923DC" w:rsidTr="00F923DC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928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</w:tr>
      <w:tr w:rsidR="00CB53AE" w:rsidRPr="00F923DC" w:rsidTr="00F923DC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5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7BCD2"/>
            <w:vAlign w:val="center"/>
          </w:tcPr>
          <w:p w:rsidR="00CB53AE" w:rsidRPr="00F923DC" w:rsidRDefault="00CB53AE" w:rsidP="00F923DC">
            <w:pPr>
              <w:spacing w:after="0" w:line="240" w:lineRule="auto"/>
              <w:jc w:val="center"/>
              <w:rPr>
                <w:color w:val="FFFFFF"/>
              </w:rPr>
            </w:pPr>
            <w:r w:rsidRPr="00F923DC">
              <w:rPr>
                <w:color w:val="FFFFFF"/>
                <w:sz w:val="28"/>
              </w:rPr>
              <w:t>Profesión / Titulación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  <w:jc w:val="right"/>
            </w:pPr>
            <w:r w:rsidRPr="00F923DC">
              <w:rPr>
                <w:noProof/>
                <w:lang w:eastAsia="es-ES"/>
              </w:rPr>
              <w:pict>
                <v:shape id="3 Imagen" o:spid="_x0000_i1026" type="#_x0000_t75" alt="telefono.jpg" style="width:16.5pt;height:15pt;visibility:visible">
                  <v:imagedata r:id="rId5" o:title=""/>
                </v:shape>
              </w:pic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color w:val="FFFFFF"/>
                <w:sz w:val="20"/>
              </w:rPr>
              <w:t>+34 600 000 000</w:t>
            </w:r>
          </w:p>
        </w:tc>
      </w:tr>
      <w:tr w:rsidR="00CB53AE" w:rsidRPr="00F923DC" w:rsidTr="00F923DC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  <w:jc w:val="right"/>
            </w:pPr>
            <w:r w:rsidRPr="00F923DC">
              <w:rPr>
                <w:noProof/>
                <w:lang w:eastAsia="es-ES"/>
              </w:rPr>
              <w:pict>
                <v:shape id="4 Imagen" o:spid="_x0000_i1027" type="#_x0000_t75" alt="email.jpg" style="width:16.5pt;height:15pt;visibility:visible">
                  <v:imagedata r:id="rId6" o:title=""/>
                </v:shape>
              </w:pic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color w:val="FFFFFF"/>
                <w:sz w:val="20"/>
              </w:rPr>
              <w:t>correo@electrónico.es</w:t>
            </w:r>
          </w:p>
        </w:tc>
      </w:tr>
      <w:tr w:rsidR="00CB53AE" w:rsidRPr="00F923DC" w:rsidTr="00F923DC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47BCD2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BCD2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sz w:val="20"/>
              </w:rPr>
            </w:pPr>
            <w:r w:rsidRPr="00F923DC">
              <w:rPr>
                <w:sz w:val="24"/>
              </w:rPr>
              <w:t>EXPERIENCIA LABORAL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center"/>
            </w:pPr>
            <w:r w:rsidRPr="00F923DC">
              <w:rPr>
                <w:noProof/>
                <w:lang w:eastAsia="es-ES"/>
              </w:rPr>
              <w:pict>
                <v:shape id="7 Imagen" o:spid="_x0000_i1028" type="#_x0000_t75" alt="foto_cv.jpg" style="width:158.25pt;height:176.25pt;visibility:visible">
                  <v:imagedata r:id="rId7" o:title=""/>
                </v:shape>
              </w:pic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-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2013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noProof/>
                <w:color w:val="47BCD2"/>
                <w:sz w:val="20"/>
                <w:lang w:eastAsia="es-ES"/>
              </w:rPr>
              <w:t>Ayuntamiento de Carbajosa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noProof/>
                <w:color w:val="4A442A"/>
                <w:lang w:eastAsia="es-ES"/>
              </w:rPr>
            </w:pPr>
            <w:r w:rsidRPr="00F923DC">
              <w:rPr>
                <w:b/>
                <w:noProof/>
                <w:color w:val="4A442A"/>
                <w:sz w:val="20"/>
                <w:lang w:eastAsia="es-ES"/>
              </w:rPr>
              <w:t>Diseñador Gráfico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color w:val="404040"/>
                <w:sz w:val="20"/>
              </w:rPr>
            </w:pPr>
            <w:r w:rsidRPr="00F923DC">
              <w:rPr>
                <w:color w:val="404040"/>
                <w:sz w:val="20"/>
              </w:rPr>
              <w:t>Desarrollo de trabajos de diseño gráfico para el portal Carbajosa Empresarial y para las Concejalías, generando material gráfico para web y material gráfico para impresión: dípticos, flyers, vallas,. ..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-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2013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noProof/>
                <w:color w:val="47BCD2"/>
                <w:sz w:val="20"/>
                <w:lang w:eastAsia="es-ES"/>
              </w:rPr>
              <w:t>Ayuntamiento de Carbajosa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A442A"/>
                <w:sz w:val="20"/>
                <w:lang w:eastAsia="es-ES"/>
              </w:rPr>
              <w:t>Diseñador Gráfico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color w:val="404040"/>
                <w:sz w:val="20"/>
              </w:rPr>
              <w:t>Desarrollo de trabajos de diseño gráfico para el portal Carbajosa Empresarial y para las Concejalías, generando material gráfico para web y material gráfico para impresión: dípticos, flyers, vallas,. ..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-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2013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noProof/>
                <w:color w:val="47BCD2"/>
                <w:sz w:val="20"/>
                <w:lang w:eastAsia="es-ES"/>
              </w:rPr>
              <w:t>Ayuntamiento de Carbajosa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A442A"/>
                <w:sz w:val="20"/>
                <w:lang w:eastAsia="es-ES"/>
              </w:rPr>
              <w:t>Diseñador Gráfico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t>Fecha de Nacimiento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  <w:u w:val="single"/>
              </w:rPr>
            </w:pPr>
            <w:r w:rsidRPr="00F923DC">
              <w:rPr>
                <w:color w:val="404040"/>
                <w:sz w:val="20"/>
              </w:rPr>
              <w:t>Desarrollo de trabajos de diseño gráfico para el portal Carbajosa Empresarial y para las Concejalías, generando material gráfico para web y material gráfico para impresión: dípticos, flyers, vallas,. ..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t>Día del mes y año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t>Dirección habitual: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t>Calle y número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-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color w:val="47BCD2"/>
                <w:sz w:val="20"/>
              </w:rPr>
              <w:t>Febrero 2013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47BCD2"/>
                <w:sz w:val="20"/>
              </w:rPr>
            </w:pPr>
            <w:r w:rsidRPr="00F923DC">
              <w:rPr>
                <w:b/>
                <w:noProof/>
                <w:color w:val="47BCD2"/>
                <w:sz w:val="20"/>
                <w:lang w:eastAsia="es-ES"/>
              </w:rPr>
              <w:t>Ayuntamiento de Carbajosa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t>37185 - Carbajosa de la Sagrada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A442A"/>
                <w:sz w:val="20"/>
                <w:lang w:eastAsia="es-ES"/>
              </w:rPr>
              <w:t>Diseñador Gráfico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t>Salamanca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color w:val="404040"/>
                <w:sz w:val="20"/>
              </w:rPr>
              <w:t>Desarrollo de trabajos de diseño gráfico para el portal Carbajosa Empresarial y para las Concejalías, generando material gráfico para web y material gráfico para impresión: dípticos, flyers, vallas,. ..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  <w:rPr>
                <w:b/>
              </w:rPr>
            </w:pPr>
            <w:r w:rsidRPr="00F923DC">
              <w:rPr>
                <w:b/>
              </w:rPr>
              <w:t>DATOS SOBRE MI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sz w:val="24"/>
              </w:rPr>
              <w:t>FORMACIÓN ACADÉMICA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  <w:jc w:val="both"/>
            </w:pPr>
            <w:r w:rsidRPr="00F923DC">
              <w:t>Texto descriptivo de cualidades de la persona, aficiones y datos personales.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rPr>
                <w:b/>
                <w:color w:val="47BCD2"/>
                <w:sz w:val="20"/>
              </w:rPr>
              <w:t>2001 / 2006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7BCD2"/>
                <w:sz w:val="20"/>
                <w:lang w:eastAsia="es-ES"/>
              </w:rPr>
              <w:t>FACULTAD DE BELLAS ARTES DE SALAMANCA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noProof/>
                <w:lang w:eastAsia="es-ES"/>
              </w:rPr>
            </w:pPr>
            <w:r w:rsidRPr="00F923DC">
              <w:rPr>
                <w:b/>
                <w:noProof/>
                <w:color w:val="4A442A"/>
                <w:sz w:val="20"/>
                <w:lang w:eastAsia="es-ES"/>
              </w:rPr>
              <w:t>Licenciatura de Bellas Artes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color w:val="404040"/>
                <w:sz w:val="20"/>
              </w:rPr>
              <w:t>Licenciatura con especialidad en Diseño Gráfico y Diseño Multimedia, con nota media de Notable. Proyecto Fin de Carrera: Notable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rPr>
                <w:b/>
                <w:color w:val="47BCD2"/>
                <w:sz w:val="20"/>
              </w:rPr>
              <w:t>2001 / 2006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7BCD2"/>
                <w:sz w:val="20"/>
                <w:lang w:eastAsia="es-ES"/>
              </w:rPr>
              <w:t>FACULTAD DE BELLAS ARTES DE SALAMANCA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A442A"/>
                <w:sz w:val="20"/>
                <w:lang w:eastAsia="es-ES"/>
              </w:rPr>
              <w:t>Licenciatura de Bellas Artes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color w:val="404040"/>
                <w:sz w:val="20"/>
              </w:rPr>
              <w:t>Licenciatura con especialidad en Diseño Gráfico y Diseño Multimedia, con nota media de Notable. Proyecto Fin de Carrera: Notable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sz w:val="24"/>
              </w:rPr>
              <w:t>FORMACIÓN COMPLEMENTARIA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</w:pPr>
            <w:r w:rsidRPr="00F923DC">
              <w:rPr>
                <w:b/>
                <w:color w:val="47BCD2"/>
                <w:sz w:val="20"/>
              </w:rPr>
              <w:t>2001 / 2006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7BCD2"/>
                <w:sz w:val="20"/>
                <w:lang w:eastAsia="es-ES"/>
              </w:rPr>
              <w:t>FACULTAD DE BELLAS ARTES DE SALAMANCA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b/>
                <w:noProof/>
                <w:color w:val="4A442A"/>
                <w:sz w:val="20"/>
                <w:lang w:eastAsia="es-ES"/>
              </w:rPr>
              <w:t>Licenciatura de Bellas Artes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  <w:r w:rsidRPr="00F923DC">
              <w:rPr>
                <w:color w:val="404040"/>
                <w:sz w:val="20"/>
              </w:rPr>
              <w:t>Licenciatura con especialidad en Diseño Gráfico y Diseño Multimedia, con nota media de Notable. Proyecto Fin de Carrera: Notable</w:t>
            </w: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69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  <w:jc w:val="center"/>
            </w:pPr>
            <w:r w:rsidRPr="00F923DC">
              <w:t>correo@electrónico. es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  <w:tr w:rsidR="00CB53AE" w:rsidRPr="00F923DC" w:rsidTr="00F923DC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  <w:jc w:val="center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53AE" w:rsidRPr="00F923DC" w:rsidRDefault="00CB53AE" w:rsidP="00F923DC">
            <w:pPr>
              <w:spacing w:after="0" w:line="240" w:lineRule="auto"/>
              <w:jc w:val="right"/>
              <w:rPr>
                <w:noProof/>
                <w:lang w:eastAsia="es-E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53AE" w:rsidRPr="00F923DC" w:rsidRDefault="00CB53AE" w:rsidP="00F923DC">
            <w:pPr>
              <w:spacing w:after="0" w:line="240" w:lineRule="auto"/>
              <w:rPr>
                <w:b/>
                <w:color w:val="FFFFFF"/>
                <w:sz w:val="20"/>
              </w:rPr>
            </w:pPr>
          </w:p>
        </w:tc>
      </w:tr>
    </w:tbl>
    <w:p w:rsidR="00CB53AE" w:rsidRDefault="00CB53AE" w:rsidP="002D64D4"/>
    <w:sectPr w:rsidR="00CB53AE" w:rsidSect="0020467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2DF"/>
    <w:rsid w:val="000413E5"/>
    <w:rsid w:val="00133D31"/>
    <w:rsid w:val="00135BC9"/>
    <w:rsid w:val="00204677"/>
    <w:rsid w:val="002D64D4"/>
    <w:rsid w:val="003A5FAA"/>
    <w:rsid w:val="00416FDA"/>
    <w:rsid w:val="00607442"/>
    <w:rsid w:val="006322DF"/>
    <w:rsid w:val="006565EC"/>
    <w:rsid w:val="006B6A30"/>
    <w:rsid w:val="006E56AA"/>
    <w:rsid w:val="006F6BFD"/>
    <w:rsid w:val="00792017"/>
    <w:rsid w:val="009F5AC8"/>
    <w:rsid w:val="00A6515F"/>
    <w:rsid w:val="00B927D8"/>
    <w:rsid w:val="00CB53AE"/>
    <w:rsid w:val="00D456BB"/>
    <w:rsid w:val="00EE4F27"/>
    <w:rsid w:val="00F66309"/>
    <w:rsid w:val="00F9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22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1</Pages>
  <Words>380</Words>
  <Characters>2094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Usuario</cp:lastModifiedBy>
  <cp:revision>10</cp:revision>
  <cp:lastPrinted>2014-02-11T10:06:00Z</cp:lastPrinted>
  <dcterms:created xsi:type="dcterms:W3CDTF">2014-02-11T07:49:00Z</dcterms:created>
  <dcterms:modified xsi:type="dcterms:W3CDTF">2014-04-02T14:17:00Z</dcterms:modified>
</cp:coreProperties>
</file>